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183F3" w14:textId="449BC27D" w:rsidR="007415D2" w:rsidRPr="007D3467" w:rsidRDefault="005E7BF0">
      <w:pPr>
        <w:rPr>
          <w:rFonts w:cstheme="minorHAnsi"/>
        </w:rPr>
      </w:pPr>
      <w:bookmarkStart w:id="0" w:name="_Hlk529518027"/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145B8C45" wp14:editId="6EA0AD54">
            <wp:simplePos x="0" y="0"/>
            <wp:positionH relativeFrom="margin">
              <wp:posOffset>3603625</wp:posOffset>
            </wp:positionH>
            <wp:positionV relativeFrom="paragraph">
              <wp:posOffset>-128270</wp:posOffset>
            </wp:positionV>
            <wp:extent cx="497205" cy="55435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r="80242" b="-1042"/>
                    <a:stretch/>
                  </pic:blipFill>
                  <pic:spPr bwMode="auto">
                    <a:xfrm>
                      <a:off x="0" y="0"/>
                      <a:ext cx="49720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0BD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70A72C3" wp14:editId="038D7F5E">
            <wp:simplePos x="0" y="0"/>
            <wp:positionH relativeFrom="margin">
              <wp:posOffset>4055110</wp:posOffset>
            </wp:positionH>
            <wp:positionV relativeFrom="paragraph">
              <wp:posOffset>-111125</wp:posOffset>
            </wp:positionV>
            <wp:extent cx="1699260" cy="52006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32475" b="5201"/>
                    <a:stretch/>
                  </pic:blipFill>
                  <pic:spPr bwMode="auto">
                    <a:xfrm>
                      <a:off x="0" y="0"/>
                      <a:ext cx="1707198" cy="52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0BD" w:rsidRPr="007D3467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EF3F1FC" wp14:editId="215539A8">
            <wp:simplePos x="0" y="0"/>
            <wp:positionH relativeFrom="column">
              <wp:posOffset>-29844</wp:posOffset>
            </wp:positionH>
            <wp:positionV relativeFrom="paragraph">
              <wp:posOffset>-372744</wp:posOffset>
            </wp:positionV>
            <wp:extent cx="914400" cy="914400"/>
            <wp:effectExtent l="0" t="0" r="0" b="0"/>
            <wp:wrapNone/>
            <wp:docPr id="14" name="Image 14" descr="logo_gis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gisca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FC816" w14:textId="27A8B324" w:rsidR="007415D2" w:rsidRPr="007D3467" w:rsidRDefault="007415D2" w:rsidP="007415D2">
      <w:pPr>
        <w:rPr>
          <w:rFonts w:cstheme="minorHAnsi"/>
        </w:rPr>
      </w:pPr>
    </w:p>
    <w:p w14:paraId="5EEBC06B" w14:textId="7FF712DE" w:rsidR="007415D2" w:rsidRPr="007D3467" w:rsidRDefault="007415D2" w:rsidP="007415D2">
      <w:pPr>
        <w:rPr>
          <w:rFonts w:cstheme="minorHAnsi"/>
        </w:rPr>
      </w:pPr>
    </w:p>
    <w:p w14:paraId="1541AD34" w14:textId="77777777" w:rsidR="007415D2" w:rsidRPr="007D3467" w:rsidRDefault="007415D2" w:rsidP="007415D2">
      <w:pPr>
        <w:rPr>
          <w:rFonts w:cstheme="minorHAnsi"/>
        </w:rPr>
      </w:pPr>
    </w:p>
    <w:p w14:paraId="139E5FB0" w14:textId="77777777" w:rsidR="007415D2" w:rsidRPr="004C5325" w:rsidRDefault="007415D2" w:rsidP="00DE0543">
      <w:pPr>
        <w:tabs>
          <w:tab w:val="left" w:pos="3105"/>
        </w:tabs>
        <w:jc w:val="center"/>
        <w:rPr>
          <w:rFonts w:cstheme="minorHAnsi"/>
          <w:b/>
          <w:sz w:val="40"/>
          <w:szCs w:val="40"/>
        </w:rPr>
      </w:pPr>
      <w:r w:rsidRPr="004C5325">
        <w:rPr>
          <w:rFonts w:cstheme="minorHAnsi"/>
          <w:b/>
          <w:color w:val="002060"/>
          <w:sz w:val="40"/>
          <w:szCs w:val="40"/>
        </w:rPr>
        <w:t>Communiqué de Presse</w:t>
      </w:r>
    </w:p>
    <w:p w14:paraId="3DC99477" w14:textId="77777777" w:rsidR="00DE0543" w:rsidRPr="007D3467" w:rsidRDefault="00DE0543" w:rsidP="007415D2">
      <w:pPr>
        <w:spacing w:after="0"/>
        <w:rPr>
          <w:rFonts w:cstheme="minorHAnsi"/>
          <w:b/>
          <w:i/>
          <w:lang w:eastAsia="fr-FR"/>
        </w:rPr>
      </w:pPr>
    </w:p>
    <w:p w14:paraId="76A21BB7" w14:textId="1E6691DA" w:rsidR="00D21355" w:rsidRDefault="004C5325" w:rsidP="00D21355">
      <w:pPr>
        <w:tabs>
          <w:tab w:val="left" w:pos="3105"/>
        </w:tabs>
        <w:jc w:val="right"/>
        <w:rPr>
          <w:rFonts w:cstheme="minorHAnsi"/>
          <w:b/>
          <w:i/>
          <w:lang w:eastAsia="fr-FR"/>
        </w:rPr>
      </w:pPr>
      <w:r w:rsidRPr="004C5325">
        <w:rPr>
          <w:rFonts w:cstheme="minorHAnsi"/>
          <w:b/>
          <w:i/>
          <w:lang w:eastAsia="fr-FR"/>
        </w:rPr>
        <w:t xml:space="preserve">Casablanca, le </w:t>
      </w:r>
      <w:r w:rsidR="00351B23">
        <w:rPr>
          <w:rFonts w:cstheme="minorHAnsi"/>
          <w:b/>
          <w:i/>
          <w:lang w:eastAsia="fr-FR"/>
        </w:rPr>
        <w:t>07 décembre</w:t>
      </w:r>
      <w:r w:rsidRPr="004C5325">
        <w:rPr>
          <w:rFonts w:cstheme="minorHAnsi"/>
          <w:b/>
          <w:i/>
          <w:lang w:eastAsia="fr-FR"/>
        </w:rPr>
        <w:t xml:space="preserve"> 2020</w:t>
      </w:r>
    </w:p>
    <w:p w14:paraId="414CB4CA" w14:textId="0EFAFB6D" w:rsidR="007D3467" w:rsidRDefault="004C5325" w:rsidP="00961FA3">
      <w:pPr>
        <w:tabs>
          <w:tab w:val="left" w:pos="3105"/>
        </w:tabs>
        <w:jc w:val="both"/>
        <w:rPr>
          <w:rFonts w:cstheme="minorHAnsi"/>
          <w:b/>
          <w:i/>
          <w:lang w:eastAsia="fr-FR"/>
        </w:rPr>
      </w:pPr>
      <w:r w:rsidRPr="004C5325">
        <w:rPr>
          <w:rFonts w:cstheme="minorHAnsi"/>
          <w:b/>
          <w:i/>
          <w:lang w:eastAsia="fr-FR"/>
        </w:rPr>
        <w:t xml:space="preserve">Dans </w:t>
      </w:r>
      <w:r w:rsidR="003460BD">
        <w:rPr>
          <w:rFonts w:cstheme="minorHAnsi"/>
          <w:b/>
          <w:i/>
          <w:lang w:eastAsia="fr-FR"/>
        </w:rPr>
        <w:t>ce</w:t>
      </w:r>
      <w:r w:rsidR="0015588D">
        <w:rPr>
          <w:rFonts w:cstheme="minorHAnsi"/>
          <w:b/>
          <w:i/>
          <w:lang w:eastAsia="fr-FR"/>
        </w:rPr>
        <w:t xml:space="preserve"> contexte particulier</w:t>
      </w:r>
      <w:r w:rsidR="003460BD">
        <w:rPr>
          <w:rFonts w:cstheme="minorHAnsi"/>
          <w:b/>
          <w:i/>
          <w:lang w:eastAsia="fr-FR"/>
        </w:rPr>
        <w:t xml:space="preserve"> marqué par la crise</w:t>
      </w:r>
      <w:r w:rsidRPr="004C5325">
        <w:rPr>
          <w:rFonts w:cstheme="minorHAnsi"/>
          <w:b/>
          <w:i/>
          <w:lang w:eastAsia="fr-FR"/>
        </w:rPr>
        <w:t xml:space="preserve">, le </w:t>
      </w:r>
      <w:r w:rsidR="00240ABB">
        <w:rPr>
          <w:rFonts w:cstheme="minorHAnsi"/>
          <w:b/>
          <w:i/>
          <w:lang w:eastAsia="fr-FR"/>
        </w:rPr>
        <w:t>G</w:t>
      </w:r>
      <w:r w:rsidRPr="004C5325">
        <w:rPr>
          <w:rFonts w:cstheme="minorHAnsi"/>
          <w:b/>
          <w:i/>
          <w:lang w:eastAsia="fr-FR"/>
        </w:rPr>
        <w:t>roupe ISCAE et la Chambre Française de Commerce et d’Industrie du Maroc</w:t>
      </w:r>
      <w:r w:rsidR="0015588D">
        <w:rPr>
          <w:rFonts w:cstheme="minorHAnsi"/>
          <w:b/>
          <w:i/>
          <w:lang w:eastAsia="fr-FR"/>
        </w:rPr>
        <w:t xml:space="preserve"> (CFCIM)</w:t>
      </w:r>
      <w:r w:rsidRPr="004C5325">
        <w:rPr>
          <w:rFonts w:cstheme="minorHAnsi"/>
          <w:b/>
          <w:i/>
          <w:lang w:eastAsia="fr-FR"/>
        </w:rPr>
        <w:t xml:space="preserve"> organisent </w:t>
      </w:r>
      <w:r w:rsidR="00EA27D6" w:rsidRPr="004C5325">
        <w:rPr>
          <w:rFonts w:cstheme="minorHAnsi"/>
          <w:b/>
          <w:i/>
          <w:lang w:eastAsia="fr-FR"/>
        </w:rPr>
        <w:t xml:space="preserve">la </w:t>
      </w:r>
      <w:r w:rsidR="00EA27D6" w:rsidRPr="007D3467">
        <w:rPr>
          <w:rFonts w:cstheme="minorHAnsi"/>
          <w:b/>
          <w:i/>
          <w:lang w:eastAsia="fr-FR"/>
        </w:rPr>
        <w:t>36</w:t>
      </w:r>
      <w:r w:rsidR="00961FA3" w:rsidRPr="004C5325">
        <w:rPr>
          <w:rFonts w:cstheme="minorHAnsi"/>
          <w:b/>
          <w:i/>
          <w:lang w:eastAsia="fr-FR"/>
        </w:rPr>
        <w:t>e</w:t>
      </w:r>
      <w:r w:rsidR="00DE0543" w:rsidRPr="007D3467">
        <w:rPr>
          <w:rFonts w:cstheme="minorHAnsi"/>
          <w:b/>
          <w:i/>
          <w:lang w:eastAsia="fr-FR"/>
        </w:rPr>
        <w:t xml:space="preserve"> </w:t>
      </w:r>
      <w:r w:rsidR="00961FA3" w:rsidRPr="007D3467">
        <w:rPr>
          <w:rFonts w:cstheme="minorHAnsi"/>
          <w:b/>
          <w:i/>
          <w:lang w:eastAsia="fr-FR"/>
        </w:rPr>
        <w:t xml:space="preserve">édition du Carrefour </w:t>
      </w:r>
      <w:r w:rsidR="00DE0543" w:rsidRPr="007D3467">
        <w:rPr>
          <w:rFonts w:cstheme="minorHAnsi"/>
          <w:b/>
          <w:i/>
          <w:lang w:eastAsia="fr-FR"/>
        </w:rPr>
        <w:t xml:space="preserve">du Manager </w:t>
      </w:r>
      <w:r>
        <w:rPr>
          <w:rFonts w:cstheme="minorHAnsi"/>
          <w:b/>
          <w:i/>
          <w:lang w:eastAsia="fr-FR"/>
        </w:rPr>
        <w:t xml:space="preserve">les 16 et 17 Décembre 2020. </w:t>
      </w:r>
      <w:r w:rsidR="007D3467">
        <w:rPr>
          <w:rFonts w:cstheme="minorHAnsi"/>
          <w:b/>
          <w:i/>
          <w:lang w:eastAsia="fr-FR"/>
        </w:rPr>
        <w:t>Cet évènement</w:t>
      </w:r>
      <w:r>
        <w:rPr>
          <w:rFonts w:cstheme="minorHAnsi"/>
          <w:b/>
          <w:i/>
          <w:lang w:eastAsia="fr-FR"/>
        </w:rPr>
        <w:t xml:space="preserve"> devenu incontournable, </w:t>
      </w:r>
      <w:r w:rsidR="0015588D">
        <w:rPr>
          <w:rFonts w:cstheme="minorHAnsi"/>
          <w:b/>
          <w:i/>
          <w:lang w:eastAsia="fr-FR"/>
        </w:rPr>
        <w:t>sera organisé dans un format inédit</w:t>
      </w:r>
      <w:r w:rsidR="003460BD">
        <w:rPr>
          <w:rFonts w:cstheme="minorHAnsi"/>
          <w:b/>
          <w:i/>
          <w:lang w:eastAsia="fr-FR"/>
        </w:rPr>
        <w:t xml:space="preserve">, </w:t>
      </w:r>
      <w:r w:rsidR="0015588D">
        <w:rPr>
          <w:rFonts w:cstheme="minorHAnsi"/>
          <w:b/>
          <w:i/>
          <w:lang w:eastAsia="fr-FR"/>
        </w:rPr>
        <w:t xml:space="preserve">100% virtuel, pour </w:t>
      </w:r>
      <w:r>
        <w:rPr>
          <w:rFonts w:cstheme="minorHAnsi"/>
          <w:b/>
          <w:i/>
          <w:lang w:eastAsia="fr-FR"/>
        </w:rPr>
        <w:t>permettr</w:t>
      </w:r>
      <w:r w:rsidR="0015588D">
        <w:rPr>
          <w:rFonts w:cstheme="minorHAnsi"/>
          <w:b/>
          <w:i/>
          <w:lang w:eastAsia="fr-FR"/>
        </w:rPr>
        <w:t xml:space="preserve">e </w:t>
      </w:r>
      <w:r>
        <w:rPr>
          <w:rFonts w:cstheme="minorHAnsi"/>
          <w:b/>
          <w:i/>
          <w:lang w:eastAsia="fr-FR"/>
        </w:rPr>
        <w:t xml:space="preserve">aux entreprises </w:t>
      </w:r>
      <w:r w:rsidR="0015588D">
        <w:rPr>
          <w:rFonts w:cstheme="minorHAnsi"/>
          <w:b/>
          <w:i/>
          <w:lang w:eastAsia="fr-FR"/>
        </w:rPr>
        <w:t xml:space="preserve">de continuer </w:t>
      </w:r>
      <w:r>
        <w:rPr>
          <w:rFonts w:cstheme="minorHAnsi"/>
          <w:b/>
          <w:i/>
          <w:lang w:eastAsia="fr-FR"/>
        </w:rPr>
        <w:t xml:space="preserve">d’échanger avec les étudiants et lauréats des </w:t>
      </w:r>
      <w:r w:rsidR="007257C2">
        <w:rPr>
          <w:rFonts w:cstheme="minorHAnsi"/>
          <w:b/>
          <w:i/>
          <w:lang w:eastAsia="fr-FR"/>
        </w:rPr>
        <w:t xml:space="preserve">grandes </w:t>
      </w:r>
      <w:r w:rsidR="007D3467">
        <w:rPr>
          <w:rFonts w:cstheme="minorHAnsi"/>
          <w:b/>
          <w:i/>
          <w:lang w:eastAsia="fr-FR"/>
        </w:rPr>
        <w:t>écoles au Maroc.</w:t>
      </w:r>
    </w:p>
    <w:p w14:paraId="5518DC8A" w14:textId="6C9C4C72" w:rsidR="000E2589" w:rsidRDefault="004C5325" w:rsidP="00491A67">
      <w:pPr>
        <w:tabs>
          <w:tab w:val="left" w:pos="3105"/>
        </w:tabs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La situation exceptionnelle que vit le monde a transformé de manière durable </w:t>
      </w:r>
      <w:r w:rsidR="0015588D">
        <w:rPr>
          <w:rFonts w:cstheme="minorHAnsi"/>
          <w:lang w:eastAsia="fr-FR"/>
        </w:rPr>
        <w:t>e</w:t>
      </w:r>
      <w:r w:rsidR="0001040C">
        <w:rPr>
          <w:rFonts w:cstheme="minorHAnsi"/>
          <w:lang w:eastAsia="fr-FR"/>
        </w:rPr>
        <w:t>t</w:t>
      </w:r>
      <w:r w:rsidR="0015588D">
        <w:rPr>
          <w:rFonts w:cstheme="minorHAnsi"/>
          <w:lang w:eastAsia="fr-FR"/>
        </w:rPr>
        <w:t xml:space="preserve"> significative le fonctionnement des </w:t>
      </w:r>
      <w:r>
        <w:rPr>
          <w:rFonts w:cstheme="minorHAnsi"/>
          <w:lang w:eastAsia="fr-FR"/>
        </w:rPr>
        <w:t>entreprises</w:t>
      </w:r>
      <w:r w:rsidR="00044003">
        <w:rPr>
          <w:rFonts w:cstheme="minorHAnsi"/>
          <w:lang w:eastAsia="fr-FR"/>
        </w:rPr>
        <w:t xml:space="preserve">. </w:t>
      </w:r>
      <w:r w:rsidR="0015588D">
        <w:rPr>
          <w:rFonts w:cstheme="minorHAnsi"/>
          <w:lang w:eastAsia="fr-FR"/>
        </w:rPr>
        <w:t>A</w:t>
      </w:r>
      <w:r w:rsidR="000E2589">
        <w:rPr>
          <w:rFonts w:cstheme="minorHAnsi"/>
          <w:lang w:eastAsia="fr-FR"/>
        </w:rPr>
        <w:t xml:space="preserve">pprentissage à distance, mesures sanitaires </w:t>
      </w:r>
      <w:r w:rsidR="0015588D">
        <w:rPr>
          <w:rFonts w:cstheme="minorHAnsi"/>
          <w:lang w:eastAsia="fr-FR"/>
        </w:rPr>
        <w:t xml:space="preserve">renforcées </w:t>
      </w:r>
      <w:r w:rsidR="000E2589">
        <w:rPr>
          <w:rFonts w:cstheme="minorHAnsi"/>
          <w:lang w:eastAsia="fr-FR"/>
        </w:rPr>
        <w:t>et télétravail sont aujourd’hui autant de paradigmes nouveaux avec lesquels entreprises et employés doivent s’accommoder.</w:t>
      </w:r>
    </w:p>
    <w:p w14:paraId="47F22FAD" w14:textId="6BA203D8" w:rsidR="00DB03FC" w:rsidRDefault="000E2589" w:rsidP="00491A67">
      <w:pPr>
        <w:tabs>
          <w:tab w:val="left" w:pos="3105"/>
        </w:tabs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Cette 36</w:t>
      </w:r>
      <w:r w:rsidR="0015588D">
        <w:rPr>
          <w:rFonts w:cstheme="minorHAnsi"/>
          <w:lang w:eastAsia="fr-FR"/>
        </w:rPr>
        <w:t>e</w:t>
      </w:r>
      <w:r>
        <w:rPr>
          <w:rFonts w:cstheme="minorHAnsi"/>
          <w:lang w:eastAsia="fr-FR"/>
        </w:rPr>
        <w:t xml:space="preserve"> édition du Carrefour du Manager </w:t>
      </w:r>
      <w:r w:rsidRPr="0015588D">
        <w:rPr>
          <w:rFonts w:cstheme="minorHAnsi"/>
          <w:b/>
          <w:bCs/>
          <w:lang w:eastAsia="fr-FR"/>
        </w:rPr>
        <w:t>totalement virtuelle</w:t>
      </w:r>
      <w:r>
        <w:rPr>
          <w:rFonts w:cstheme="minorHAnsi"/>
          <w:lang w:eastAsia="fr-FR"/>
        </w:rPr>
        <w:t xml:space="preserve"> est une adaptation à ce nouveau contexte, et le </w:t>
      </w:r>
      <w:r w:rsidR="00DB03FC">
        <w:rPr>
          <w:rFonts w:cstheme="minorHAnsi"/>
          <w:lang w:eastAsia="fr-FR"/>
        </w:rPr>
        <w:t xml:space="preserve">thème choisi </w:t>
      </w:r>
      <w:r w:rsidR="00DB03FC" w:rsidRPr="00DB03FC">
        <w:rPr>
          <w:rFonts w:cstheme="minorHAnsi"/>
          <w:b/>
          <w:bCs/>
          <w:lang w:eastAsia="fr-FR"/>
        </w:rPr>
        <w:t>« E-recrutement vers une nouvelle gestion et fidélisation des talents »</w:t>
      </w:r>
      <w:r w:rsidR="00DB03FC">
        <w:rPr>
          <w:rFonts w:cstheme="minorHAnsi"/>
          <w:lang w:eastAsia="fr-FR"/>
        </w:rPr>
        <w:t xml:space="preserve"> ambitionne de faciliter les échanges autour des problématiques et opportunités </w:t>
      </w:r>
      <w:r w:rsidR="0015588D">
        <w:rPr>
          <w:rFonts w:cstheme="minorHAnsi"/>
          <w:lang w:eastAsia="fr-FR"/>
        </w:rPr>
        <w:t xml:space="preserve">professionnelles </w:t>
      </w:r>
      <w:r w:rsidR="00DB03FC">
        <w:rPr>
          <w:rFonts w:cstheme="minorHAnsi"/>
          <w:lang w:eastAsia="fr-FR"/>
        </w:rPr>
        <w:t xml:space="preserve">présentes et à venir. </w:t>
      </w:r>
      <w:r>
        <w:rPr>
          <w:rFonts w:cstheme="minorHAnsi"/>
          <w:lang w:eastAsia="fr-FR"/>
        </w:rPr>
        <w:t xml:space="preserve"> </w:t>
      </w:r>
    </w:p>
    <w:p w14:paraId="243DD67A" w14:textId="2C507C2E" w:rsidR="002A0B79" w:rsidRPr="007D3467" w:rsidRDefault="00DB03FC" w:rsidP="00355A55">
      <w:pPr>
        <w:tabs>
          <w:tab w:val="left" w:pos="3105"/>
        </w:tabs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O</w:t>
      </w:r>
      <w:r w:rsidR="00491A67" w:rsidRPr="007D3467">
        <w:rPr>
          <w:rFonts w:cstheme="minorHAnsi"/>
          <w:lang w:eastAsia="fr-FR"/>
        </w:rPr>
        <w:t xml:space="preserve">ccasion unique </w:t>
      </w:r>
      <w:r w:rsidR="00E35020">
        <w:rPr>
          <w:rFonts w:cstheme="minorHAnsi"/>
          <w:lang w:eastAsia="fr-FR"/>
        </w:rPr>
        <w:t xml:space="preserve">de rencontres et </w:t>
      </w:r>
      <w:r>
        <w:rPr>
          <w:rFonts w:cstheme="minorHAnsi"/>
          <w:lang w:eastAsia="fr-FR"/>
        </w:rPr>
        <w:t>de débat</w:t>
      </w:r>
      <w:r w:rsidR="00E35020">
        <w:rPr>
          <w:rFonts w:cstheme="minorHAnsi"/>
          <w:lang w:eastAsia="fr-FR"/>
        </w:rPr>
        <w:t xml:space="preserve"> </w:t>
      </w:r>
      <w:r w:rsidR="00491A67" w:rsidRPr="007D3467">
        <w:rPr>
          <w:rFonts w:cstheme="minorHAnsi"/>
          <w:lang w:eastAsia="fr-FR"/>
        </w:rPr>
        <w:t>dans un environnement</w:t>
      </w:r>
      <w:r w:rsidR="003460BD">
        <w:rPr>
          <w:rFonts w:cstheme="minorHAnsi"/>
          <w:lang w:eastAsia="fr-FR"/>
        </w:rPr>
        <w:t xml:space="preserve"> nouveau</w:t>
      </w:r>
      <w:r>
        <w:rPr>
          <w:rFonts w:cstheme="minorHAnsi"/>
          <w:lang w:eastAsia="fr-FR"/>
        </w:rPr>
        <w:t xml:space="preserve"> et</w:t>
      </w:r>
      <w:r w:rsidR="0015588D">
        <w:rPr>
          <w:rFonts w:cstheme="minorHAnsi"/>
          <w:lang w:eastAsia="fr-FR"/>
        </w:rPr>
        <w:t xml:space="preserve"> </w:t>
      </w:r>
      <w:r w:rsidR="00491A67" w:rsidRPr="007D3467">
        <w:rPr>
          <w:rFonts w:cstheme="minorHAnsi"/>
          <w:lang w:eastAsia="fr-FR"/>
        </w:rPr>
        <w:t>convivial</w:t>
      </w:r>
      <w:r>
        <w:rPr>
          <w:rFonts w:cstheme="minorHAnsi"/>
          <w:lang w:eastAsia="fr-FR"/>
        </w:rPr>
        <w:t xml:space="preserve">, </w:t>
      </w:r>
      <w:r w:rsidR="00355A55">
        <w:rPr>
          <w:rFonts w:cstheme="minorHAnsi"/>
          <w:lang w:eastAsia="fr-FR"/>
        </w:rPr>
        <w:t>cette édition du Carrefour du Manager connaitra la participation de plus de 40 entreprises</w:t>
      </w:r>
      <w:r w:rsidR="0015588D">
        <w:rPr>
          <w:rFonts w:cstheme="minorHAnsi"/>
          <w:lang w:eastAsia="fr-FR"/>
        </w:rPr>
        <w:t xml:space="preserve"> de tous secteurs et près de</w:t>
      </w:r>
      <w:r w:rsidR="00615F93">
        <w:rPr>
          <w:rFonts w:cstheme="minorHAnsi"/>
          <w:lang w:eastAsia="fr-FR"/>
        </w:rPr>
        <w:t xml:space="preserve"> 3.</w:t>
      </w:r>
      <w:r w:rsidR="00F41580">
        <w:rPr>
          <w:rFonts w:cstheme="minorHAnsi"/>
          <w:lang w:eastAsia="fr-FR"/>
        </w:rPr>
        <w:t>5</w:t>
      </w:r>
      <w:r w:rsidR="00615F93">
        <w:rPr>
          <w:rFonts w:cstheme="minorHAnsi"/>
          <w:lang w:eastAsia="fr-FR"/>
        </w:rPr>
        <w:t>00 candidats</w:t>
      </w:r>
      <w:r w:rsidR="0015588D">
        <w:rPr>
          <w:rFonts w:cstheme="minorHAnsi"/>
          <w:lang w:eastAsia="fr-FR"/>
        </w:rPr>
        <w:t xml:space="preserve"> issus de toutes les Régions du Maroc et d’ailleurs.</w:t>
      </w:r>
    </w:p>
    <w:p w14:paraId="4A49C3A6" w14:textId="0C2A26F6" w:rsidR="00355A55" w:rsidRDefault="00355A55" w:rsidP="00491A67">
      <w:pPr>
        <w:tabs>
          <w:tab w:val="left" w:pos="3105"/>
        </w:tabs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Le programme </w:t>
      </w:r>
      <w:r w:rsidR="006469BC">
        <w:rPr>
          <w:rFonts w:cstheme="minorHAnsi"/>
          <w:lang w:eastAsia="fr-FR"/>
        </w:rPr>
        <w:t>s’</w:t>
      </w:r>
      <w:r>
        <w:rPr>
          <w:rFonts w:cstheme="minorHAnsi"/>
          <w:lang w:eastAsia="fr-FR"/>
        </w:rPr>
        <w:t>étal</w:t>
      </w:r>
      <w:r w:rsidR="006469BC">
        <w:rPr>
          <w:rFonts w:cstheme="minorHAnsi"/>
          <w:lang w:eastAsia="fr-FR"/>
        </w:rPr>
        <w:t>era</w:t>
      </w:r>
      <w:r>
        <w:rPr>
          <w:rFonts w:cstheme="minorHAnsi"/>
          <w:lang w:eastAsia="fr-FR"/>
        </w:rPr>
        <w:t xml:space="preserve"> sur </w:t>
      </w:r>
      <w:r w:rsidR="00802C79">
        <w:rPr>
          <w:rFonts w:cstheme="minorHAnsi"/>
          <w:lang w:eastAsia="fr-FR"/>
        </w:rPr>
        <w:t>deux journées</w:t>
      </w:r>
      <w:r>
        <w:rPr>
          <w:rFonts w:cstheme="minorHAnsi"/>
          <w:lang w:eastAsia="fr-FR"/>
        </w:rPr>
        <w:t xml:space="preserve"> </w:t>
      </w:r>
      <w:r w:rsidR="006469BC">
        <w:rPr>
          <w:rFonts w:cstheme="minorHAnsi"/>
          <w:lang w:eastAsia="fr-FR"/>
        </w:rPr>
        <w:t xml:space="preserve">et </w:t>
      </w:r>
      <w:r>
        <w:rPr>
          <w:rFonts w:cstheme="minorHAnsi"/>
          <w:lang w:eastAsia="fr-FR"/>
        </w:rPr>
        <w:t xml:space="preserve">comprendra des </w:t>
      </w:r>
      <w:r w:rsidR="006469BC">
        <w:rPr>
          <w:rFonts w:cstheme="minorHAnsi"/>
          <w:lang w:eastAsia="fr-FR"/>
        </w:rPr>
        <w:t>e-</w:t>
      </w:r>
      <w:r>
        <w:rPr>
          <w:rFonts w:cstheme="minorHAnsi"/>
          <w:lang w:eastAsia="fr-FR"/>
        </w:rPr>
        <w:t>conférences thématiques</w:t>
      </w:r>
      <w:r w:rsidR="006469BC">
        <w:rPr>
          <w:rFonts w:cstheme="minorHAnsi"/>
          <w:lang w:eastAsia="fr-FR"/>
        </w:rPr>
        <w:t xml:space="preserve"> autour de</w:t>
      </w:r>
      <w:r w:rsidR="003460BD">
        <w:rPr>
          <w:rFonts w:cstheme="minorHAnsi"/>
          <w:lang w:eastAsia="fr-FR"/>
        </w:rPr>
        <w:t xml:space="preserve"> plusieurs thèmes </w:t>
      </w:r>
      <w:r w:rsidR="006469BC">
        <w:rPr>
          <w:rFonts w:cstheme="minorHAnsi"/>
          <w:lang w:eastAsia="fr-FR"/>
        </w:rPr>
        <w:t>d’actualité</w:t>
      </w:r>
      <w:r>
        <w:rPr>
          <w:rFonts w:cstheme="minorHAnsi"/>
          <w:lang w:eastAsia="fr-FR"/>
        </w:rPr>
        <w:t xml:space="preserve"> : </w:t>
      </w:r>
    </w:p>
    <w:p w14:paraId="37EA359B" w14:textId="7518AA12" w:rsidR="00355A55" w:rsidRPr="00355A55" w:rsidRDefault="003460BD" w:rsidP="00355A55">
      <w:pPr>
        <w:pStyle w:val="Paragraphedeliste"/>
        <w:numPr>
          <w:ilvl w:val="0"/>
          <w:numId w:val="5"/>
        </w:numPr>
        <w:tabs>
          <w:tab w:val="left" w:pos="3105"/>
        </w:tabs>
        <w:jc w:val="both"/>
        <w:rPr>
          <w:rFonts w:cstheme="minorHAnsi"/>
          <w:strike/>
          <w:lang w:eastAsia="fr-FR"/>
        </w:rPr>
      </w:pPr>
      <w:r>
        <w:rPr>
          <w:rFonts w:cstheme="minorHAnsi"/>
          <w:lang w:eastAsia="fr-FR"/>
        </w:rPr>
        <w:t>L’é</w:t>
      </w:r>
      <w:r w:rsidR="00355A55" w:rsidRPr="00355A55">
        <w:rPr>
          <w:rFonts w:cstheme="minorHAnsi"/>
          <w:lang w:eastAsia="fr-FR"/>
        </w:rPr>
        <w:t>volution du marché de l’emploi en période de la COVID 19</w:t>
      </w:r>
      <w:r>
        <w:rPr>
          <w:rFonts w:cstheme="minorHAnsi"/>
          <w:lang w:eastAsia="fr-FR"/>
        </w:rPr>
        <w:t>,</w:t>
      </w:r>
    </w:p>
    <w:p w14:paraId="2FB0A295" w14:textId="4E41775D" w:rsidR="00355A55" w:rsidRPr="00355A55" w:rsidRDefault="003460BD" w:rsidP="00355A55">
      <w:pPr>
        <w:pStyle w:val="Paragraphedeliste"/>
        <w:numPr>
          <w:ilvl w:val="0"/>
          <w:numId w:val="5"/>
        </w:numPr>
        <w:tabs>
          <w:tab w:val="left" w:pos="3105"/>
        </w:tabs>
        <w:jc w:val="both"/>
        <w:rPr>
          <w:rFonts w:cstheme="minorHAnsi"/>
          <w:strike/>
          <w:lang w:eastAsia="fr-FR"/>
        </w:rPr>
      </w:pPr>
      <w:r>
        <w:rPr>
          <w:rFonts w:cstheme="minorHAnsi"/>
          <w:lang w:eastAsia="fr-FR"/>
        </w:rPr>
        <w:t>La t</w:t>
      </w:r>
      <w:r w:rsidR="00355A55" w:rsidRPr="00355A55">
        <w:rPr>
          <w:rFonts w:cstheme="minorHAnsi"/>
          <w:lang w:eastAsia="fr-FR"/>
        </w:rPr>
        <w:t xml:space="preserve">ransformation digitale et </w:t>
      </w:r>
      <w:r>
        <w:rPr>
          <w:rFonts w:cstheme="minorHAnsi"/>
          <w:lang w:eastAsia="fr-FR"/>
        </w:rPr>
        <w:t xml:space="preserve">son </w:t>
      </w:r>
      <w:r w:rsidR="00355A55" w:rsidRPr="00355A55">
        <w:rPr>
          <w:rFonts w:cstheme="minorHAnsi"/>
          <w:lang w:eastAsia="fr-FR"/>
        </w:rPr>
        <w:t>impact sur le recrutement des entreprises</w:t>
      </w:r>
      <w:r>
        <w:rPr>
          <w:rFonts w:cstheme="minorHAnsi"/>
          <w:lang w:eastAsia="fr-FR"/>
        </w:rPr>
        <w:t>,</w:t>
      </w:r>
    </w:p>
    <w:p w14:paraId="1AAF8BC9" w14:textId="65D17614" w:rsidR="00355A55" w:rsidRPr="00355A55" w:rsidRDefault="00355A55" w:rsidP="00355A55">
      <w:pPr>
        <w:pStyle w:val="Paragraphedeliste"/>
        <w:numPr>
          <w:ilvl w:val="0"/>
          <w:numId w:val="5"/>
        </w:numPr>
        <w:tabs>
          <w:tab w:val="left" w:pos="3105"/>
        </w:tabs>
        <w:jc w:val="both"/>
        <w:rPr>
          <w:rFonts w:cstheme="minorHAnsi"/>
          <w:strike/>
          <w:lang w:eastAsia="fr-FR"/>
        </w:rPr>
      </w:pPr>
      <w:r w:rsidRPr="00355A55">
        <w:rPr>
          <w:rFonts w:cstheme="minorHAnsi"/>
          <w:lang w:eastAsia="fr-FR"/>
        </w:rPr>
        <w:t>Comment réussir son e-</w:t>
      </w:r>
      <w:r w:rsidR="00802C79" w:rsidRPr="00355A55">
        <w:rPr>
          <w:rFonts w:cstheme="minorHAnsi"/>
          <w:lang w:eastAsia="fr-FR"/>
        </w:rPr>
        <w:t>recrutement ?</w:t>
      </w:r>
      <w:r w:rsidRPr="00355A55">
        <w:rPr>
          <w:rFonts w:cstheme="minorHAnsi"/>
          <w:lang w:eastAsia="fr-FR"/>
        </w:rPr>
        <w:t xml:space="preserve"> </w:t>
      </w:r>
    </w:p>
    <w:p w14:paraId="049F9EE0" w14:textId="408D0A52" w:rsidR="00355A55" w:rsidRPr="00355A55" w:rsidRDefault="00355A55" w:rsidP="00355A55">
      <w:pPr>
        <w:pStyle w:val="Paragraphedeliste"/>
        <w:numPr>
          <w:ilvl w:val="0"/>
          <w:numId w:val="5"/>
        </w:numPr>
        <w:tabs>
          <w:tab w:val="left" w:pos="3105"/>
        </w:tabs>
        <w:jc w:val="both"/>
        <w:rPr>
          <w:rFonts w:cstheme="minorHAnsi"/>
          <w:strike/>
          <w:lang w:eastAsia="fr-FR"/>
        </w:rPr>
      </w:pPr>
      <w:r w:rsidRPr="00355A55">
        <w:rPr>
          <w:rFonts w:cstheme="minorHAnsi"/>
          <w:lang w:eastAsia="fr-FR"/>
        </w:rPr>
        <w:t>Le leadership dans la transformation des entreprises</w:t>
      </w:r>
      <w:r w:rsidR="003460BD">
        <w:rPr>
          <w:rFonts w:cstheme="minorHAnsi"/>
          <w:lang w:eastAsia="fr-FR"/>
        </w:rPr>
        <w:t>.</w:t>
      </w:r>
    </w:p>
    <w:p w14:paraId="1EFBA4DC" w14:textId="74B7BDC1" w:rsidR="00613CAC" w:rsidRDefault="00613CAC" w:rsidP="00491A67">
      <w:pPr>
        <w:tabs>
          <w:tab w:val="left" w:pos="3105"/>
        </w:tabs>
        <w:jc w:val="both"/>
        <w:rPr>
          <w:rFonts w:cstheme="minorHAnsi"/>
          <w:lang w:eastAsia="fr-FR"/>
        </w:rPr>
      </w:pPr>
      <w:r w:rsidRPr="007D3467">
        <w:rPr>
          <w:rFonts w:cstheme="minorHAnsi"/>
          <w:lang w:eastAsia="fr-FR"/>
        </w:rPr>
        <w:t>Ces</w:t>
      </w:r>
      <w:r w:rsidR="00355A55">
        <w:rPr>
          <w:rFonts w:cstheme="minorHAnsi"/>
          <w:lang w:eastAsia="fr-FR"/>
        </w:rPr>
        <w:t xml:space="preserve"> sujets seront présentés et débattus par </w:t>
      </w:r>
      <w:r w:rsidRPr="007D3467">
        <w:rPr>
          <w:rFonts w:cstheme="minorHAnsi"/>
          <w:lang w:eastAsia="fr-FR"/>
        </w:rPr>
        <w:t>d</w:t>
      </w:r>
      <w:r w:rsidR="00355A55">
        <w:rPr>
          <w:rFonts w:cstheme="minorHAnsi"/>
          <w:lang w:eastAsia="fr-FR"/>
        </w:rPr>
        <w:t xml:space="preserve">’imminentes </w:t>
      </w:r>
      <w:r w:rsidRPr="007D3467">
        <w:rPr>
          <w:rFonts w:cstheme="minorHAnsi"/>
          <w:lang w:eastAsia="fr-FR"/>
        </w:rPr>
        <w:t xml:space="preserve">personnalités du monde économique et des affaires, des experts, des professionnels </w:t>
      </w:r>
      <w:r w:rsidR="00E35020">
        <w:rPr>
          <w:rFonts w:cstheme="minorHAnsi"/>
          <w:lang w:eastAsia="fr-FR"/>
        </w:rPr>
        <w:t xml:space="preserve">et </w:t>
      </w:r>
      <w:r w:rsidRPr="007D3467">
        <w:rPr>
          <w:rFonts w:cstheme="minorHAnsi"/>
          <w:lang w:eastAsia="fr-FR"/>
        </w:rPr>
        <w:t>des enseignants-chercheurs</w:t>
      </w:r>
      <w:r w:rsidR="00355A55">
        <w:rPr>
          <w:rFonts w:cstheme="minorHAnsi"/>
          <w:lang w:eastAsia="fr-FR"/>
        </w:rPr>
        <w:t xml:space="preserve"> spécialistes</w:t>
      </w:r>
      <w:r w:rsidR="00802C79">
        <w:rPr>
          <w:rFonts w:cstheme="minorHAnsi"/>
          <w:lang w:eastAsia="fr-FR"/>
        </w:rPr>
        <w:t xml:space="preserve"> des ressources humaines et du digital</w:t>
      </w:r>
      <w:r w:rsidR="003460BD">
        <w:rPr>
          <w:rFonts w:cstheme="minorHAnsi"/>
          <w:lang w:eastAsia="fr-FR"/>
        </w:rPr>
        <w:t xml:space="preserve">. Ils </w:t>
      </w:r>
      <w:r w:rsidRPr="007D3467">
        <w:rPr>
          <w:rFonts w:cstheme="minorHAnsi"/>
          <w:lang w:eastAsia="fr-FR"/>
        </w:rPr>
        <w:t>partageront leurs</w:t>
      </w:r>
      <w:r w:rsidR="00A34092" w:rsidRPr="007D3467">
        <w:rPr>
          <w:rFonts w:cstheme="minorHAnsi"/>
          <w:lang w:eastAsia="fr-FR"/>
        </w:rPr>
        <w:t xml:space="preserve"> </w:t>
      </w:r>
      <w:r w:rsidRPr="007D3467">
        <w:rPr>
          <w:rFonts w:cstheme="minorHAnsi"/>
          <w:lang w:eastAsia="fr-FR"/>
        </w:rPr>
        <w:t>connaissances, leurs savoir-faire et leurs expériences dans le but</w:t>
      </w:r>
      <w:r w:rsidR="00E736DB">
        <w:rPr>
          <w:rFonts w:cstheme="minorHAnsi"/>
          <w:lang w:eastAsia="fr-FR"/>
        </w:rPr>
        <w:t xml:space="preserve"> de</w:t>
      </w:r>
      <w:r w:rsidR="00E35020">
        <w:rPr>
          <w:rFonts w:cstheme="minorHAnsi"/>
          <w:lang w:eastAsia="fr-FR"/>
        </w:rPr>
        <w:t xml:space="preserve"> </w:t>
      </w:r>
      <w:r w:rsidR="00316290">
        <w:rPr>
          <w:rFonts w:cstheme="minorHAnsi"/>
          <w:lang w:eastAsia="fr-FR"/>
        </w:rPr>
        <w:t xml:space="preserve">recommander </w:t>
      </w:r>
      <w:r w:rsidR="003460BD">
        <w:rPr>
          <w:rFonts w:cstheme="minorHAnsi"/>
          <w:lang w:eastAsia="fr-FR"/>
        </w:rPr>
        <w:t>les meilleures</w:t>
      </w:r>
      <w:r w:rsidRPr="007D3467">
        <w:rPr>
          <w:rFonts w:cstheme="minorHAnsi"/>
          <w:lang w:eastAsia="fr-FR"/>
        </w:rPr>
        <w:t xml:space="preserve"> solutions </w:t>
      </w:r>
      <w:r w:rsidR="003460BD">
        <w:rPr>
          <w:rFonts w:cstheme="minorHAnsi"/>
          <w:lang w:eastAsia="fr-FR"/>
        </w:rPr>
        <w:t>ainsi que</w:t>
      </w:r>
      <w:r w:rsidRPr="007D3467">
        <w:rPr>
          <w:rFonts w:cstheme="minorHAnsi"/>
          <w:lang w:eastAsia="fr-FR"/>
        </w:rPr>
        <w:t xml:space="preserve"> des pistes de réflexion sur </w:t>
      </w:r>
      <w:r w:rsidR="00530D92">
        <w:rPr>
          <w:rFonts w:cstheme="minorHAnsi"/>
          <w:lang w:eastAsia="fr-FR"/>
        </w:rPr>
        <w:t xml:space="preserve">les </w:t>
      </w:r>
      <w:r w:rsidR="00802C79">
        <w:rPr>
          <w:rFonts w:cstheme="minorHAnsi"/>
          <w:lang w:eastAsia="fr-FR"/>
        </w:rPr>
        <w:t xml:space="preserve">nouvelles </w:t>
      </w:r>
      <w:r w:rsidR="00530D92">
        <w:rPr>
          <w:rFonts w:cstheme="minorHAnsi"/>
          <w:lang w:eastAsia="fr-FR"/>
        </w:rPr>
        <w:t>pratiques</w:t>
      </w:r>
      <w:r w:rsidR="00802C79">
        <w:rPr>
          <w:rFonts w:cstheme="minorHAnsi"/>
          <w:lang w:eastAsia="fr-FR"/>
        </w:rPr>
        <w:t xml:space="preserve"> du e-recrutement et leurs enjeux pour</w:t>
      </w:r>
      <w:r w:rsidR="00530D92">
        <w:rPr>
          <w:rFonts w:cstheme="minorHAnsi"/>
          <w:lang w:eastAsia="fr-FR"/>
        </w:rPr>
        <w:t xml:space="preserve"> l’entreprise de demain.</w:t>
      </w:r>
    </w:p>
    <w:p w14:paraId="36F06157" w14:textId="30A86B86" w:rsidR="00613CAC" w:rsidRPr="007D3467" w:rsidRDefault="00613CAC" w:rsidP="00613CAC">
      <w:pPr>
        <w:jc w:val="both"/>
        <w:rPr>
          <w:rFonts w:cstheme="minorHAnsi"/>
          <w:b/>
          <w:u w:val="single"/>
          <w:lang w:eastAsia="fr-FR"/>
        </w:rPr>
      </w:pPr>
      <w:r w:rsidRPr="007D3467">
        <w:rPr>
          <w:rFonts w:cstheme="minorHAnsi"/>
          <w:b/>
          <w:u w:val="single"/>
          <w:lang w:eastAsia="fr-FR"/>
        </w:rPr>
        <w:t xml:space="preserve">Bilan du Carrefour du manager </w:t>
      </w:r>
      <w:r w:rsidRPr="007257C2">
        <w:rPr>
          <w:rFonts w:cstheme="minorHAnsi"/>
          <w:b/>
          <w:u w:val="single"/>
          <w:lang w:eastAsia="fr-FR"/>
        </w:rPr>
        <w:t>201</w:t>
      </w:r>
      <w:r w:rsidR="00802C79">
        <w:rPr>
          <w:rFonts w:cstheme="minorHAnsi"/>
          <w:b/>
          <w:u w:val="single"/>
          <w:lang w:eastAsia="fr-FR"/>
        </w:rPr>
        <w:t>9</w:t>
      </w:r>
    </w:p>
    <w:p w14:paraId="7767E771" w14:textId="5C4A786A" w:rsidR="00615F93" w:rsidRDefault="00615F93" w:rsidP="00615F93">
      <w:pPr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L’édition 2019 du Carrefour du Manager a été </w:t>
      </w:r>
      <w:r w:rsidR="003460BD">
        <w:rPr>
          <w:rFonts w:cstheme="minorHAnsi"/>
          <w:lang w:eastAsia="fr-FR"/>
        </w:rPr>
        <w:t>remarquable</w:t>
      </w:r>
      <w:r>
        <w:rPr>
          <w:rFonts w:cstheme="minorHAnsi"/>
          <w:lang w:eastAsia="fr-FR"/>
        </w:rPr>
        <w:t xml:space="preserve">. Avec plus de 2.500 candidats présents et 60 entreprises participantes, le salon a abouti à la réalisation de </w:t>
      </w:r>
      <w:r w:rsidR="003460BD">
        <w:rPr>
          <w:rFonts w:cstheme="minorHAnsi"/>
          <w:lang w:eastAsia="fr-FR"/>
        </w:rPr>
        <w:t>près</w:t>
      </w:r>
      <w:r>
        <w:rPr>
          <w:rFonts w:cstheme="minorHAnsi"/>
          <w:lang w:eastAsia="fr-FR"/>
        </w:rPr>
        <w:t xml:space="preserve"> de </w:t>
      </w:r>
      <w:r w:rsidR="003460BD">
        <w:rPr>
          <w:rFonts w:cstheme="minorHAnsi"/>
          <w:lang w:eastAsia="fr-FR"/>
        </w:rPr>
        <w:t>8</w:t>
      </w:r>
      <w:r>
        <w:rPr>
          <w:rFonts w:cstheme="minorHAnsi"/>
          <w:lang w:eastAsia="fr-FR"/>
        </w:rPr>
        <w:t xml:space="preserve">.000 entretiens. </w:t>
      </w:r>
      <w:r w:rsidRPr="007D3467">
        <w:rPr>
          <w:rFonts w:cstheme="minorHAnsi"/>
          <w:lang w:eastAsia="fr-FR"/>
        </w:rPr>
        <w:t>Co</w:t>
      </w:r>
      <w:r>
        <w:rPr>
          <w:rFonts w:cstheme="minorHAnsi"/>
          <w:lang w:eastAsia="fr-FR"/>
        </w:rPr>
        <w:t>-</w:t>
      </w:r>
      <w:r w:rsidRPr="007D3467">
        <w:rPr>
          <w:rFonts w:cstheme="minorHAnsi"/>
          <w:lang w:eastAsia="fr-FR"/>
        </w:rPr>
        <w:t>organisé en partenariat avec la Chambre Française de Commerce et d’Industrie du Maroc (CFCIM)</w:t>
      </w:r>
      <w:r>
        <w:rPr>
          <w:rFonts w:cstheme="minorHAnsi"/>
          <w:lang w:eastAsia="fr-FR"/>
        </w:rPr>
        <w:t xml:space="preserve">, </w:t>
      </w:r>
      <w:r w:rsidRPr="007D3467">
        <w:rPr>
          <w:rFonts w:cstheme="minorHAnsi"/>
          <w:lang w:eastAsia="fr-FR"/>
        </w:rPr>
        <w:t xml:space="preserve">le Carrefour </w:t>
      </w:r>
      <w:r w:rsidRPr="007D3467">
        <w:rPr>
          <w:rFonts w:cstheme="minorHAnsi"/>
          <w:lang w:eastAsia="fr-FR"/>
        </w:rPr>
        <w:lastRenderedPageBreak/>
        <w:t>du Manager</w:t>
      </w:r>
      <w:r>
        <w:rPr>
          <w:rFonts w:cstheme="minorHAnsi"/>
          <w:lang w:eastAsia="fr-FR"/>
        </w:rPr>
        <w:t xml:space="preserve"> 2019 a pu, grâce à ces performances exceptionnelles, </w:t>
      </w:r>
      <w:r w:rsidR="00FE04FE">
        <w:rPr>
          <w:rFonts w:cstheme="minorHAnsi"/>
          <w:lang w:eastAsia="fr-FR"/>
        </w:rPr>
        <w:t>re</w:t>
      </w:r>
      <w:r>
        <w:rPr>
          <w:rFonts w:cstheme="minorHAnsi"/>
          <w:lang w:eastAsia="fr-FR"/>
        </w:rPr>
        <w:t xml:space="preserve">confirmer sa place comme un évènement incontournable du recrutement au Maroc. </w:t>
      </w:r>
      <w:r w:rsidR="0029097A" w:rsidRPr="007D3467">
        <w:rPr>
          <w:rFonts w:cstheme="minorHAnsi"/>
          <w:lang w:eastAsia="fr-FR"/>
        </w:rPr>
        <w:t xml:space="preserve"> </w:t>
      </w:r>
    </w:p>
    <w:p w14:paraId="79821471" w14:textId="4D8C2F3B" w:rsidR="0029097A" w:rsidRPr="00510AC6" w:rsidRDefault="0029097A" w:rsidP="00510AC6">
      <w:pPr>
        <w:spacing w:line="276" w:lineRule="auto"/>
        <w:jc w:val="both"/>
        <w:rPr>
          <w:rFonts w:ascii="Helvetica" w:hAnsi="Helvetica" w:cs="Arial"/>
          <w:b/>
          <w:bCs/>
          <w:color w:val="808080" w:themeColor="background1" w:themeShade="80"/>
          <w:szCs w:val="18"/>
        </w:rPr>
      </w:pPr>
      <w:r w:rsidRPr="00510AC6">
        <w:rPr>
          <w:rFonts w:ascii="Helvetica" w:hAnsi="Helvetica" w:cs="Arial"/>
          <w:b/>
          <w:bCs/>
          <w:color w:val="808080" w:themeColor="background1" w:themeShade="80"/>
          <w:szCs w:val="18"/>
        </w:rPr>
        <w:t>A propos d</w:t>
      </w:r>
      <w:r w:rsidR="00240ABB">
        <w:rPr>
          <w:rFonts w:ascii="Helvetica" w:hAnsi="Helvetica" w:cs="Arial"/>
          <w:b/>
          <w:bCs/>
          <w:color w:val="808080" w:themeColor="background1" w:themeShade="80"/>
          <w:szCs w:val="18"/>
        </w:rPr>
        <w:t>u</w:t>
      </w:r>
      <w:r w:rsidR="00510AC6" w:rsidRPr="00510AC6">
        <w:rPr>
          <w:rFonts w:ascii="Helvetica" w:hAnsi="Helvetica" w:cs="Arial"/>
          <w:b/>
          <w:bCs/>
          <w:color w:val="808080" w:themeColor="background1" w:themeShade="80"/>
          <w:szCs w:val="18"/>
        </w:rPr>
        <w:t xml:space="preserve"> Groupe </w:t>
      </w:r>
      <w:r w:rsidRPr="00510AC6">
        <w:rPr>
          <w:rFonts w:ascii="Helvetica" w:hAnsi="Helvetica" w:cs="Arial"/>
          <w:b/>
          <w:bCs/>
          <w:color w:val="808080" w:themeColor="background1" w:themeShade="80"/>
          <w:szCs w:val="18"/>
        </w:rPr>
        <w:t>ISCAE </w:t>
      </w:r>
      <w:r w:rsidR="00E25303">
        <w:rPr>
          <w:rFonts w:asciiTheme="majorHAnsi" w:hAnsiTheme="majorHAnsi" w:cstheme="majorHAnsi"/>
          <w:b/>
          <w:bCs/>
        </w:rPr>
        <w:t xml:space="preserve">– </w:t>
      </w:r>
      <w:hyperlink r:id="rId10" w:history="1">
        <w:r w:rsidR="00E25303" w:rsidRPr="00E25303">
          <w:rPr>
            <w:rStyle w:val="Lienhypertexte"/>
            <w:rFonts w:asciiTheme="majorHAnsi" w:hAnsiTheme="majorHAnsi" w:cstheme="majorHAnsi"/>
            <w:color w:val="FF0000"/>
            <w:lang w:eastAsia="en-GB"/>
          </w:rPr>
          <w:t>www.groupeiscae.ma</w:t>
        </w:r>
      </w:hyperlink>
      <w:r w:rsidR="00E25303">
        <w:rPr>
          <w:rFonts w:asciiTheme="majorHAnsi" w:hAnsiTheme="majorHAnsi" w:cstheme="majorHAnsi"/>
          <w:lang w:eastAsia="en-GB"/>
        </w:rPr>
        <w:t xml:space="preserve"> </w:t>
      </w:r>
      <w:r w:rsidR="00E25303">
        <w:rPr>
          <w:rFonts w:ascii="Helvetica" w:eastAsia="Times New Roman" w:hAnsi="Helvetica" w:cstheme="minorHAnsi"/>
          <w:sz w:val="20"/>
          <w:szCs w:val="16"/>
          <w:bdr w:val="none" w:sz="0" w:space="0" w:color="auto" w:frame="1"/>
        </w:rPr>
        <w:tab/>
      </w:r>
    </w:p>
    <w:p w14:paraId="0E573521" w14:textId="73B36ED0" w:rsidR="0029097A" w:rsidRPr="00513A15" w:rsidRDefault="0029097A" w:rsidP="0029097A">
      <w:pPr>
        <w:jc w:val="both"/>
        <w:rPr>
          <w:rFonts w:ascii="Arial" w:hAnsi="Arial" w:cs="Arial"/>
          <w:sz w:val="18"/>
        </w:rPr>
      </w:pPr>
      <w:r w:rsidRPr="00513A15">
        <w:rPr>
          <w:rFonts w:ascii="Arial" w:hAnsi="Arial" w:cs="Arial"/>
          <w:sz w:val="18"/>
        </w:rPr>
        <w:t xml:space="preserve">Créé en 1971, le Groupe ISCAE est un établissement public d'enseignement supérieur disposant de deux </w:t>
      </w:r>
      <w:r w:rsidR="00240ABB">
        <w:rPr>
          <w:rFonts w:ascii="Arial" w:hAnsi="Arial" w:cs="Arial"/>
          <w:sz w:val="18"/>
        </w:rPr>
        <w:t>instituts</w:t>
      </w:r>
      <w:r w:rsidRPr="00513A15">
        <w:rPr>
          <w:rFonts w:ascii="Arial" w:hAnsi="Arial" w:cs="Arial"/>
          <w:sz w:val="18"/>
        </w:rPr>
        <w:t xml:space="preserve"> de formation (Casablanca et Rabat). Le Groupe exerce ses missions dans le cadre de la loi n° 13-06 relative au Groupe ISCAE et, à cet effet, il assure :</w:t>
      </w:r>
    </w:p>
    <w:p w14:paraId="429DF30D" w14:textId="77777777" w:rsidR="0029097A" w:rsidRPr="00513A15" w:rsidRDefault="0029097A" w:rsidP="00513A1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513A15">
        <w:rPr>
          <w:rFonts w:ascii="Arial" w:hAnsi="Arial" w:cs="Arial"/>
          <w:sz w:val="18"/>
        </w:rPr>
        <w:t>La formation initiale et supérieure dans le domaine de la gestion, en particulier dans le domaine du commerce et d'administration des entreprises en vue de préparer à l'exercice des fonctions supérieures dans les entreprises privées, semi-publiques et publiques et dans les administrations publiques ;</w:t>
      </w:r>
    </w:p>
    <w:p w14:paraId="40821F2D" w14:textId="77777777" w:rsidR="0029097A" w:rsidRPr="00513A15" w:rsidRDefault="0029097A" w:rsidP="00513A1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513A15">
        <w:rPr>
          <w:rFonts w:ascii="Arial" w:hAnsi="Arial" w:cs="Arial"/>
          <w:sz w:val="18"/>
        </w:rPr>
        <w:t>La recherche scientifique et la diffusion des connaissances ;</w:t>
      </w:r>
    </w:p>
    <w:p w14:paraId="5AF2D8F0" w14:textId="77777777" w:rsidR="0029097A" w:rsidRPr="00513A15" w:rsidRDefault="0029097A" w:rsidP="00513A1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513A15">
        <w:rPr>
          <w:rFonts w:ascii="Arial" w:hAnsi="Arial" w:cs="Arial"/>
          <w:sz w:val="18"/>
        </w:rPr>
        <w:t>La formation continue ;</w:t>
      </w:r>
    </w:p>
    <w:p w14:paraId="317955FE" w14:textId="77777777" w:rsidR="0029097A" w:rsidRPr="00513A15" w:rsidRDefault="0029097A" w:rsidP="00513A1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513A15">
        <w:rPr>
          <w:rFonts w:ascii="Arial" w:hAnsi="Arial" w:cs="Arial"/>
          <w:sz w:val="18"/>
        </w:rPr>
        <w:t>La réalisation d'expertises liées à la gestion des entreprises ;</w:t>
      </w:r>
    </w:p>
    <w:p w14:paraId="16E4ACD8" w14:textId="77777777" w:rsidR="0029097A" w:rsidRPr="00513A15" w:rsidRDefault="0029097A" w:rsidP="00513A1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513A15">
        <w:rPr>
          <w:rFonts w:ascii="Arial" w:hAnsi="Arial" w:cs="Arial"/>
          <w:sz w:val="18"/>
        </w:rPr>
        <w:t>La promotion des activités culturelles et sportives ;</w:t>
      </w:r>
    </w:p>
    <w:p w14:paraId="5DC79D74" w14:textId="51A587FA" w:rsidR="0029097A" w:rsidRPr="00513A15" w:rsidRDefault="0029097A" w:rsidP="00513A1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513A15">
        <w:rPr>
          <w:rFonts w:ascii="Arial" w:hAnsi="Arial" w:cs="Arial"/>
          <w:sz w:val="18"/>
        </w:rPr>
        <w:t>Le développement de l'esprit d'initiative.</w:t>
      </w:r>
    </w:p>
    <w:p w14:paraId="466100FE" w14:textId="77777777" w:rsidR="00E25303" w:rsidRPr="00E25303" w:rsidRDefault="00E25303" w:rsidP="00510AC6">
      <w:pPr>
        <w:spacing w:line="276" w:lineRule="auto"/>
        <w:jc w:val="both"/>
        <w:rPr>
          <w:rFonts w:ascii="Helvetica" w:eastAsia="Times New Roman" w:hAnsi="Helvetica" w:cstheme="minorHAnsi"/>
          <w:color w:val="000000" w:themeColor="text1"/>
          <w:sz w:val="8"/>
          <w:szCs w:val="6"/>
          <w:bdr w:val="none" w:sz="0" w:space="0" w:color="auto" w:frame="1"/>
        </w:rPr>
      </w:pPr>
    </w:p>
    <w:p w14:paraId="48F214E9" w14:textId="78FE1463" w:rsidR="00510AC6" w:rsidRPr="00E25303" w:rsidRDefault="00510AC6" w:rsidP="00510AC6">
      <w:pPr>
        <w:spacing w:line="276" w:lineRule="auto"/>
        <w:jc w:val="both"/>
        <w:rPr>
          <w:rFonts w:ascii="Helvetica" w:hAnsi="Helvetica" w:cs="Arial"/>
          <w:b/>
          <w:bCs/>
          <w:color w:val="FF0000"/>
          <w:szCs w:val="18"/>
        </w:rPr>
      </w:pPr>
      <w:r w:rsidRPr="00510AC6">
        <w:rPr>
          <w:rFonts w:ascii="Helvetica" w:hAnsi="Helvetica" w:cs="Arial"/>
          <w:b/>
          <w:bCs/>
          <w:color w:val="808080" w:themeColor="background1" w:themeShade="80"/>
          <w:szCs w:val="18"/>
        </w:rPr>
        <w:t>À propos de la Chambre Française de Commerce et d’Industrie du Maroc (CFCIM)</w:t>
      </w:r>
      <w:r w:rsidR="00E25303">
        <w:rPr>
          <w:rFonts w:ascii="Helvetica" w:hAnsi="Helvetica" w:cs="Arial"/>
          <w:b/>
          <w:bCs/>
          <w:color w:val="808080" w:themeColor="background1" w:themeShade="80"/>
          <w:szCs w:val="18"/>
        </w:rPr>
        <w:t xml:space="preserve"> </w:t>
      </w:r>
      <w:hyperlink r:id="rId11" w:history="1">
        <w:r w:rsidR="00E25303" w:rsidRPr="00E25303">
          <w:rPr>
            <w:rStyle w:val="Lienhypertexte"/>
            <w:rFonts w:asciiTheme="majorHAnsi" w:hAnsiTheme="majorHAnsi" w:cstheme="majorHAnsi"/>
            <w:color w:val="FF0000"/>
            <w:lang w:eastAsia="en-GB"/>
          </w:rPr>
          <w:t>www.cfcim.org</w:t>
        </w:r>
      </w:hyperlink>
      <w:r w:rsidR="00E25303" w:rsidRPr="00E25303">
        <w:rPr>
          <w:rFonts w:asciiTheme="majorHAnsi" w:hAnsiTheme="majorHAnsi" w:cstheme="majorHAnsi"/>
          <w:color w:val="FF0000"/>
          <w:lang w:eastAsia="en-GB"/>
        </w:rPr>
        <w:t xml:space="preserve"> </w:t>
      </w:r>
    </w:p>
    <w:p w14:paraId="0A191BBE" w14:textId="77777777" w:rsidR="00510AC6" w:rsidRDefault="00510AC6" w:rsidP="00510AC6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Chambre Française de Commerce et d’Industrie du Maroc (CFCIM) est une institution centenaire qui a pour mission de promouvoir les relations économiques entre la France et le Maroc et de développer le potentiel d’affaires des entreprises adhérentes.</w:t>
      </w:r>
    </w:p>
    <w:p w14:paraId="004A0D7C" w14:textId="77777777" w:rsidR="00510AC6" w:rsidRDefault="00510AC6" w:rsidP="00510AC6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Forte, notamment, de près de 5 000 entreprises adhérentes, la CFCIM est la plus importante des 126 Chambres de Commerce et d’Industrie Françaises à l’International (CCI FI).</w:t>
      </w:r>
    </w:p>
    <w:p w14:paraId="33F41022" w14:textId="6910BC3E" w:rsidR="00510AC6" w:rsidRDefault="00510AC6" w:rsidP="00510AC6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CFCIM est la seule CCI FI à disposer d’un Campus de Formation (regroupant l’École Supérieure des Affaires et le CEFOR Entreprises, son centre de formation continue) pour accompagner le développement du capital humain de ses entreprises adhérentes.</w:t>
      </w:r>
    </w:p>
    <w:p w14:paraId="0E0B29BC" w14:textId="77777777" w:rsidR="00E25303" w:rsidRPr="00E25303" w:rsidRDefault="00E25303" w:rsidP="00E25303">
      <w:pPr>
        <w:jc w:val="both"/>
        <w:rPr>
          <w:rFonts w:ascii="Arial" w:hAnsi="Arial" w:cs="Arial"/>
          <w:sz w:val="18"/>
        </w:rPr>
      </w:pPr>
      <w:r w:rsidRPr="00E25303">
        <w:rPr>
          <w:rFonts w:ascii="Arial" w:hAnsi="Arial" w:cs="Arial"/>
          <w:sz w:val="18"/>
        </w:rPr>
        <w:t>Aussi, elle met à disposition des formules locatives innovantes au travers de ses 4 parcs industriels (Bouskoura, Ouled Salah, Settat et l’Ecopark de Berrechid).</w:t>
      </w:r>
    </w:p>
    <w:p w14:paraId="2FC7E2B6" w14:textId="72298884" w:rsidR="00513A15" w:rsidRPr="00513A15" w:rsidRDefault="00513A15" w:rsidP="00513A15">
      <w:pPr>
        <w:spacing w:before="240"/>
        <w:rPr>
          <w:rFonts w:ascii="Helvetica" w:eastAsia="Times New Roman" w:hAnsi="Helvetica" w:cstheme="minorHAnsi"/>
          <w:color w:val="000000" w:themeColor="text1"/>
          <w:sz w:val="16"/>
          <w:szCs w:val="18"/>
          <w:bdr w:val="none" w:sz="0" w:space="0" w:color="auto" w:frame="1"/>
        </w:rPr>
      </w:pPr>
      <w:r>
        <w:rPr>
          <w:rFonts w:ascii="Helvetica" w:eastAsia="Times New Roman" w:hAnsi="Helvetica" w:cstheme="minorHAnsi"/>
          <w:noProof/>
          <w:color w:val="000000" w:themeColor="text1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72DFC" wp14:editId="1B93B977">
                <wp:simplePos x="0" y="0"/>
                <wp:positionH relativeFrom="column">
                  <wp:posOffset>-42545</wp:posOffset>
                </wp:positionH>
                <wp:positionV relativeFrom="paragraph">
                  <wp:posOffset>157480</wp:posOffset>
                </wp:positionV>
                <wp:extent cx="5803900" cy="27178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27178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A173A" id="Rectangle 7" o:spid="_x0000_s1026" style="position:absolute;margin-left:-3.35pt;margin-top:12.4pt;width:457pt;height:2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" filled="f" strokecolor="#1f3763 [1604]" strokeweight=".5pt"/>
            </w:pict>
          </mc:Fallback>
        </mc:AlternateContent>
      </w:r>
    </w:p>
    <w:p w14:paraId="5177EA19" w14:textId="77777777" w:rsidR="00510AC6" w:rsidRPr="007D3467" w:rsidRDefault="00510AC6" w:rsidP="00510A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 w:cstheme="minorHAnsi"/>
        </w:rPr>
      </w:pPr>
      <w:r w:rsidRPr="007D3467">
        <w:rPr>
          <w:rFonts w:eastAsia="Calibri" w:cstheme="minorHAnsi"/>
          <w:b/>
        </w:rPr>
        <w:t>Nom de l’événement </w:t>
      </w:r>
      <w:r w:rsidRPr="007D3467">
        <w:rPr>
          <w:rFonts w:eastAsia="Calibri" w:cstheme="minorHAnsi"/>
          <w:b/>
        </w:rPr>
        <w:tab/>
      </w:r>
      <w:r w:rsidRPr="007D3467">
        <w:rPr>
          <w:rFonts w:eastAsia="Calibri" w:cstheme="minorHAnsi"/>
          <w:b/>
        </w:rPr>
        <w:tab/>
      </w:r>
      <w:r w:rsidRPr="00E25303">
        <w:rPr>
          <w:rFonts w:eastAsia="Calibri" w:cstheme="minorHAnsi"/>
          <w:bCs/>
        </w:rPr>
        <w:t>:</w:t>
      </w:r>
      <w:r w:rsidRPr="007D346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Carrefour du Manager</w:t>
      </w:r>
    </w:p>
    <w:p w14:paraId="005C9F59" w14:textId="46183FC2" w:rsidR="00510AC6" w:rsidRPr="00CF66C4" w:rsidRDefault="00510AC6" w:rsidP="00510A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color w:val="FF0000"/>
        </w:rPr>
      </w:pPr>
      <w:r w:rsidRPr="007D3467">
        <w:rPr>
          <w:rFonts w:eastAsia="Calibri" w:cstheme="minorHAnsi"/>
          <w:b/>
        </w:rPr>
        <w:t>Lie</w:t>
      </w:r>
      <w:r w:rsidR="00513A15">
        <w:rPr>
          <w:rFonts w:eastAsia="Calibri" w:cstheme="minorHAnsi"/>
          <w:b/>
        </w:rPr>
        <w:t>n d’accès à</w:t>
      </w:r>
      <w:r>
        <w:rPr>
          <w:rFonts w:eastAsia="Calibri" w:cstheme="minorHAnsi"/>
          <w:b/>
        </w:rPr>
        <w:t xml:space="preserve"> l’événement</w:t>
      </w:r>
      <w:r w:rsidRPr="007D3467">
        <w:rPr>
          <w:rFonts w:eastAsia="Calibri" w:cstheme="minorHAnsi"/>
          <w:b/>
        </w:rPr>
        <w:tab/>
      </w:r>
      <w:r w:rsidRPr="00E25303">
        <w:rPr>
          <w:rFonts w:eastAsia="Calibri" w:cstheme="minorHAnsi"/>
          <w:bCs/>
        </w:rPr>
        <w:t>:</w:t>
      </w:r>
      <w:r>
        <w:rPr>
          <w:rFonts w:eastAsia="Calibri" w:cstheme="minorHAnsi"/>
        </w:rPr>
        <w:t xml:space="preserve"> </w:t>
      </w:r>
      <w:hyperlink r:id="rId12" w:history="1">
        <w:r w:rsidR="00513A15" w:rsidRPr="00513A15">
          <w:rPr>
            <w:rStyle w:val="Lienhypertexte"/>
            <w:rFonts w:eastAsia="Calibri" w:cstheme="minorHAnsi"/>
          </w:rPr>
          <w:t>www.carrefourdumanager2020.com</w:t>
        </w:r>
      </w:hyperlink>
      <w:r>
        <w:rPr>
          <w:rFonts w:eastAsia="Calibri" w:cstheme="minorHAnsi"/>
        </w:rPr>
        <w:t xml:space="preserve"> </w:t>
      </w:r>
    </w:p>
    <w:p w14:paraId="7C59B9C6" w14:textId="3F0F1216" w:rsidR="00510AC6" w:rsidRPr="007D3467" w:rsidRDefault="00510AC6" w:rsidP="00510A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</w:rPr>
      </w:pPr>
      <w:r w:rsidRPr="007D3467">
        <w:rPr>
          <w:rFonts w:eastAsia="Calibri" w:cstheme="minorHAnsi"/>
          <w:b/>
        </w:rPr>
        <w:t>Dates </w:t>
      </w:r>
      <w:r w:rsidRPr="007D3467">
        <w:rPr>
          <w:rFonts w:eastAsia="Calibri" w:cstheme="minorHAnsi"/>
          <w:b/>
        </w:rPr>
        <w:tab/>
      </w:r>
      <w:r w:rsidRPr="007D3467">
        <w:rPr>
          <w:rFonts w:eastAsia="Calibri" w:cstheme="minorHAnsi"/>
          <w:b/>
        </w:rPr>
        <w:tab/>
      </w:r>
      <w:r w:rsidRPr="007D3467">
        <w:rPr>
          <w:rFonts w:eastAsia="Calibri" w:cstheme="minorHAnsi"/>
          <w:b/>
        </w:rPr>
        <w:tab/>
      </w:r>
      <w:r w:rsidRPr="007D3467">
        <w:rPr>
          <w:rFonts w:eastAsia="Calibri" w:cstheme="minorHAnsi"/>
          <w:b/>
        </w:rPr>
        <w:tab/>
      </w:r>
      <w:r w:rsidRPr="00E25303">
        <w:rPr>
          <w:rFonts w:eastAsia="Calibri" w:cstheme="minorHAnsi"/>
          <w:bCs/>
        </w:rPr>
        <w:t>:</w:t>
      </w:r>
      <w:r w:rsidRPr="007D346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16 </w:t>
      </w:r>
      <w:r w:rsidR="00F7201A">
        <w:rPr>
          <w:rFonts w:eastAsia="Calibri" w:cstheme="minorHAnsi"/>
        </w:rPr>
        <w:t>&amp;</w:t>
      </w:r>
      <w:r w:rsidRPr="007D346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17</w:t>
      </w:r>
      <w:r w:rsidRPr="007D346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décembre</w:t>
      </w:r>
      <w:r w:rsidRPr="007D346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2020</w:t>
      </w:r>
    </w:p>
    <w:p w14:paraId="1938D3B9" w14:textId="77777777" w:rsidR="00510AC6" w:rsidRDefault="00510AC6" w:rsidP="00510A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</w:rPr>
      </w:pPr>
      <w:r w:rsidRPr="007D3467">
        <w:rPr>
          <w:rFonts w:eastAsia="Calibri" w:cstheme="minorHAnsi"/>
          <w:b/>
        </w:rPr>
        <w:t>Site web</w:t>
      </w:r>
      <w:r w:rsidRPr="007D3467">
        <w:rPr>
          <w:rFonts w:eastAsia="Calibri" w:cstheme="minorHAnsi"/>
          <w:b/>
        </w:rPr>
        <w:tab/>
      </w:r>
      <w:r w:rsidRPr="007D3467">
        <w:rPr>
          <w:rFonts w:eastAsia="Calibri" w:cstheme="minorHAnsi"/>
          <w:b/>
        </w:rPr>
        <w:tab/>
      </w:r>
      <w:r w:rsidRPr="007D3467">
        <w:rPr>
          <w:rFonts w:eastAsia="Calibri" w:cstheme="minorHAnsi"/>
          <w:b/>
        </w:rPr>
        <w:tab/>
      </w:r>
      <w:r w:rsidRPr="007D3467">
        <w:rPr>
          <w:rFonts w:eastAsia="Calibri" w:cstheme="minorHAnsi"/>
          <w:b/>
        </w:rPr>
        <w:tab/>
      </w:r>
      <w:r w:rsidRPr="00E25303">
        <w:rPr>
          <w:rFonts w:eastAsia="Calibri" w:cstheme="minorHAnsi"/>
          <w:bCs/>
        </w:rPr>
        <w:t>:</w:t>
      </w:r>
      <w:r w:rsidRPr="007D3467">
        <w:rPr>
          <w:rFonts w:eastAsia="Calibri" w:cstheme="minorHAnsi"/>
          <w:b/>
        </w:rPr>
        <w:t xml:space="preserve"> </w:t>
      </w:r>
      <w:hyperlink r:id="rId13" w:history="1">
        <w:r w:rsidRPr="000A3381">
          <w:rPr>
            <w:rStyle w:val="Lienhypertexte"/>
            <w:rFonts w:eastAsia="Calibri" w:cstheme="minorHAnsi"/>
          </w:rPr>
          <w:t>www.carrefourdumanager.ma</w:t>
        </w:r>
      </w:hyperlink>
      <w:r w:rsidRPr="007D3467">
        <w:rPr>
          <w:rFonts w:eastAsia="Calibri" w:cstheme="minorHAnsi"/>
        </w:rPr>
        <w:t xml:space="preserve">  </w:t>
      </w:r>
    </w:p>
    <w:p w14:paraId="4507A5FE" w14:textId="3DE4D605" w:rsidR="00510AC6" w:rsidRPr="00510AC6" w:rsidRDefault="00510AC6" w:rsidP="00F44D85">
      <w:pPr>
        <w:rPr>
          <w:rFonts w:cstheme="minorHAnsi"/>
          <w:lang w:val="fr-MA"/>
        </w:rPr>
      </w:pPr>
      <w:r w:rsidRPr="007D3467">
        <w:rPr>
          <w:rFonts w:eastAsia="Calibri" w:cstheme="minorHAnsi"/>
          <w:b/>
        </w:rPr>
        <w:t>Les photos de l’édition 201</w:t>
      </w:r>
      <w:r>
        <w:rPr>
          <w:rFonts w:eastAsia="Calibri" w:cstheme="minorHAnsi"/>
          <w:b/>
        </w:rPr>
        <w:t>9</w:t>
      </w:r>
      <w:r w:rsidR="00513A15">
        <w:rPr>
          <w:rFonts w:eastAsia="Calibri" w:cstheme="minorHAnsi"/>
        </w:rPr>
        <w:t xml:space="preserve">   </w:t>
      </w:r>
      <w:r w:rsidR="00E25303">
        <w:rPr>
          <w:rFonts w:eastAsia="Calibri" w:cstheme="minorHAnsi"/>
        </w:rPr>
        <w:t xml:space="preserve"> </w:t>
      </w:r>
      <w:r w:rsidRPr="007D3467">
        <w:rPr>
          <w:rFonts w:eastAsia="Calibri" w:cstheme="minorHAnsi"/>
        </w:rPr>
        <w:t xml:space="preserve">: </w:t>
      </w:r>
      <w:hyperlink r:id="rId14" w:history="1">
        <w:r w:rsidR="00F44D85" w:rsidRPr="000A3381">
          <w:rPr>
            <w:rStyle w:val="Lienhypertexte"/>
            <w:rFonts w:eastAsia="Calibri" w:cstheme="minorHAnsi"/>
          </w:rPr>
          <w:t>https://www.cfcim.org/wp-content/uploads/2020/11/Photos.rar</w:t>
        </w:r>
      </w:hyperlink>
      <w:r w:rsidR="00F44D85">
        <w:rPr>
          <w:rFonts w:cstheme="minorHAnsi"/>
          <w:lang w:val="fr-MA"/>
        </w:rPr>
        <w:t xml:space="preserve"> </w:t>
      </w:r>
    </w:p>
    <w:p w14:paraId="08F0F27F" w14:textId="6C5FFD75" w:rsidR="00510AC6" w:rsidRDefault="004B7256" w:rsidP="00510A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Votre c</w:t>
      </w:r>
      <w:r w:rsidR="00510AC6" w:rsidRPr="004C5325">
        <w:rPr>
          <w:rFonts w:cstheme="minorHAnsi"/>
          <w:b/>
          <w:lang w:val="en-US"/>
        </w:rPr>
        <w:t>ontact </w:t>
      </w:r>
      <w:r w:rsidR="00513A15">
        <w:rPr>
          <w:rFonts w:cstheme="minorHAnsi"/>
          <w:b/>
          <w:lang w:val="en-US"/>
        </w:rPr>
        <w:t>presse</w:t>
      </w:r>
      <w:r w:rsidR="00510AC6" w:rsidRPr="004C5325">
        <w:rPr>
          <w:rFonts w:cstheme="minorHAnsi"/>
          <w:b/>
          <w:lang w:val="en-US"/>
        </w:rPr>
        <w:tab/>
      </w:r>
      <w:r w:rsidR="00510AC6" w:rsidRPr="004C5325">
        <w:rPr>
          <w:rFonts w:cstheme="minorHAnsi"/>
          <w:b/>
          <w:lang w:val="en-US"/>
        </w:rPr>
        <w:tab/>
        <w:t xml:space="preserve">: </w:t>
      </w:r>
      <w:r w:rsidR="00510AC6">
        <w:rPr>
          <w:rFonts w:cstheme="minorHAnsi"/>
          <w:lang w:val="en-US"/>
        </w:rPr>
        <w:t>Imane A</w:t>
      </w:r>
      <w:r w:rsidR="00F7201A">
        <w:rPr>
          <w:rFonts w:cstheme="minorHAnsi"/>
          <w:lang w:val="en-US"/>
        </w:rPr>
        <w:t>DNANE</w:t>
      </w:r>
    </w:p>
    <w:p w14:paraId="1E93B87F" w14:textId="26E216D1" w:rsidR="00510AC6" w:rsidRDefault="00510AC6" w:rsidP="00510A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F7201A">
        <w:rPr>
          <w:rFonts w:cstheme="minorHAnsi"/>
          <w:lang w:val="en-US"/>
        </w:rPr>
        <w:t xml:space="preserve">  </w:t>
      </w:r>
      <w:hyperlink r:id="rId15" w:history="1">
        <w:r w:rsidR="00F7201A" w:rsidRPr="000A3381">
          <w:rPr>
            <w:rStyle w:val="Lienhypertexte"/>
            <w:rFonts w:cstheme="minorHAnsi"/>
            <w:lang w:val="en-US"/>
          </w:rPr>
          <w:t>i.adnane@box-com.com</w:t>
        </w:r>
      </w:hyperlink>
      <w:r>
        <w:rPr>
          <w:rFonts w:cstheme="minorHAnsi"/>
          <w:lang w:val="en-US"/>
        </w:rPr>
        <w:t xml:space="preserve"> </w:t>
      </w:r>
    </w:p>
    <w:p w14:paraId="2419A91E" w14:textId="02229A81" w:rsidR="00510AC6" w:rsidRPr="00CF66C4" w:rsidRDefault="00F7201A" w:rsidP="00510A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="00510AC6">
        <w:rPr>
          <w:rFonts w:cstheme="minorHAnsi"/>
          <w:lang w:val="en-US"/>
        </w:rPr>
        <w:tab/>
      </w:r>
      <w:r w:rsidR="00510AC6">
        <w:rPr>
          <w:rFonts w:cstheme="minorHAnsi"/>
          <w:lang w:val="en-US"/>
        </w:rPr>
        <w:tab/>
      </w:r>
      <w:r w:rsidR="00510AC6">
        <w:rPr>
          <w:rFonts w:cstheme="minorHAnsi"/>
          <w:lang w:val="en-US"/>
        </w:rPr>
        <w:tab/>
      </w:r>
      <w:r w:rsidR="00510AC6">
        <w:rPr>
          <w:rFonts w:cstheme="minorHAnsi"/>
          <w:lang w:val="en-US"/>
        </w:rPr>
        <w:tab/>
      </w:r>
      <w:r w:rsidR="00510AC6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  </w:t>
      </w:r>
      <w:r w:rsidR="00510AC6">
        <w:rPr>
          <w:rFonts w:cstheme="minorHAnsi"/>
          <w:lang w:val="en-US"/>
        </w:rPr>
        <w:t>0619 70 40 40</w:t>
      </w:r>
    </w:p>
    <w:p w14:paraId="0EE8AD2F" w14:textId="77777777" w:rsidR="00513A15" w:rsidRPr="00F7201A" w:rsidRDefault="00513A15" w:rsidP="00290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u w:val="single"/>
          <w:lang w:val="en-US" w:eastAsia="fr-FR"/>
        </w:rPr>
      </w:pPr>
    </w:p>
    <w:p w14:paraId="3CF6A48F" w14:textId="77777777" w:rsidR="00513A15" w:rsidRPr="00F7201A" w:rsidRDefault="00513A15" w:rsidP="00290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u w:val="single"/>
          <w:lang w:val="en-US" w:eastAsia="fr-FR"/>
        </w:rPr>
      </w:pPr>
    </w:p>
    <w:p w14:paraId="3D53566D" w14:textId="0FACF95F" w:rsidR="00513A15" w:rsidRPr="00513A15" w:rsidRDefault="00D21355" w:rsidP="00513A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lang w:eastAsia="fr-FR"/>
        </w:rPr>
      </w:pPr>
      <w:r w:rsidRPr="00513A15">
        <w:rPr>
          <w:rFonts w:cstheme="minorHAnsi"/>
          <w:i/>
          <w:iCs/>
          <w:noProof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 wp14:anchorId="27CCC7AA" wp14:editId="61CF0153">
            <wp:simplePos x="0" y="0"/>
            <wp:positionH relativeFrom="margin">
              <wp:posOffset>4084955</wp:posOffset>
            </wp:positionH>
            <wp:positionV relativeFrom="paragraph">
              <wp:posOffset>243205</wp:posOffset>
            </wp:positionV>
            <wp:extent cx="1812635" cy="533400"/>
            <wp:effectExtent l="0" t="0" r="0" b="0"/>
            <wp:wrapNone/>
            <wp:docPr id="4" name="Image 4" descr="Nouveau logo de la CFC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uveau logo de la CFCI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3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A15" w:rsidRPr="00076F33">
        <w:rPr>
          <w:rFonts w:cstheme="minorHAnsi"/>
          <w:i/>
          <w:iCs/>
          <w:u w:val="single"/>
          <w:lang w:eastAsia="fr-FR"/>
        </w:rPr>
        <w:t>Organisateur</w:t>
      </w:r>
      <w:r w:rsidR="00513A15" w:rsidRPr="003B35CE">
        <w:rPr>
          <w:rFonts w:cstheme="minorHAnsi"/>
          <w:i/>
          <w:iCs/>
          <w:lang w:eastAsia="fr-FR"/>
        </w:rPr>
        <w:t> :</w:t>
      </w:r>
      <w:r w:rsidR="00513A15" w:rsidRPr="00076F33">
        <w:rPr>
          <w:rFonts w:cstheme="minorHAnsi"/>
          <w:i/>
          <w:iCs/>
          <w:lang w:eastAsia="fr-FR"/>
        </w:rPr>
        <w:t xml:space="preserve"> </w:t>
      </w:r>
      <w:r w:rsidR="00513A15" w:rsidRPr="00076F33">
        <w:rPr>
          <w:rFonts w:cstheme="minorHAnsi"/>
          <w:i/>
          <w:iCs/>
          <w:lang w:eastAsia="fr-FR"/>
        </w:rPr>
        <w:tab/>
      </w:r>
      <w:r w:rsidR="00513A15" w:rsidRPr="00076F33">
        <w:rPr>
          <w:rFonts w:cstheme="minorHAnsi"/>
          <w:i/>
          <w:iCs/>
          <w:lang w:eastAsia="fr-FR"/>
        </w:rPr>
        <w:tab/>
      </w:r>
      <w:r w:rsidR="00513A15">
        <w:rPr>
          <w:rFonts w:cstheme="minorHAnsi"/>
          <w:i/>
          <w:iCs/>
          <w:lang w:eastAsia="fr-FR"/>
        </w:rPr>
        <w:t xml:space="preserve"> </w:t>
      </w:r>
      <w:r w:rsidR="00513A15">
        <w:rPr>
          <w:rFonts w:cstheme="minorHAnsi"/>
          <w:i/>
          <w:iCs/>
          <w:lang w:eastAsia="fr-FR"/>
        </w:rPr>
        <w:tab/>
      </w:r>
      <w:r w:rsidR="00513A15" w:rsidRPr="00513A15">
        <w:rPr>
          <w:rFonts w:cstheme="minorHAnsi"/>
          <w:lang w:eastAsia="fr-FR"/>
        </w:rPr>
        <w:tab/>
      </w:r>
      <w:r w:rsidR="00513A15" w:rsidRPr="00513A15">
        <w:rPr>
          <w:rFonts w:cstheme="minorHAnsi"/>
          <w:lang w:eastAsia="fr-FR"/>
        </w:rPr>
        <w:tab/>
      </w:r>
      <w:r w:rsidR="00513A15" w:rsidRPr="00513A15">
        <w:rPr>
          <w:rFonts w:cstheme="minorHAnsi"/>
          <w:i/>
          <w:iCs/>
          <w:lang w:eastAsia="fr-FR"/>
        </w:rPr>
        <w:tab/>
      </w:r>
      <w:r w:rsidR="00513A15" w:rsidRPr="00513A15">
        <w:rPr>
          <w:rFonts w:cstheme="minorHAnsi"/>
          <w:i/>
          <w:iCs/>
          <w:lang w:eastAsia="fr-FR"/>
        </w:rPr>
        <w:tab/>
      </w:r>
      <w:r w:rsidR="00513A15" w:rsidRPr="00513A15">
        <w:rPr>
          <w:rFonts w:cstheme="minorHAnsi"/>
          <w:i/>
          <w:iCs/>
          <w:lang w:eastAsia="fr-FR"/>
        </w:rPr>
        <w:tab/>
      </w:r>
      <w:r w:rsidR="00513A15">
        <w:rPr>
          <w:rFonts w:cstheme="minorHAnsi"/>
          <w:i/>
          <w:iCs/>
          <w:lang w:eastAsia="fr-FR"/>
        </w:rPr>
        <w:t xml:space="preserve">            </w:t>
      </w:r>
      <w:r w:rsidR="00513A15" w:rsidRPr="00513A15">
        <w:rPr>
          <w:rFonts w:cstheme="minorHAnsi"/>
          <w:i/>
          <w:iCs/>
          <w:lang w:eastAsia="fr-FR"/>
        </w:rPr>
        <w:tab/>
      </w:r>
      <w:r w:rsidR="00513A15" w:rsidRPr="00513A15">
        <w:rPr>
          <w:rFonts w:cstheme="minorHAnsi"/>
          <w:i/>
          <w:iCs/>
          <w:u w:val="single"/>
          <w:lang w:eastAsia="fr-FR"/>
        </w:rPr>
        <w:t>Avec le soutien de</w:t>
      </w:r>
      <w:r w:rsidR="00513A15" w:rsidRPr="003B35CE">
        <w:rPr>
          <w:rFonts w:cstheme="minorHAnsi"/>
          <w:i/>
          <w:iCs/>
          <w:lang w:eastAsia="fr-FR"/>
        </w:rPr>
        <w:t> :</w:t>
      </w:r>
    </w:p>
    <w:p w14:paraId="41275FCD" w14:textId="4D3BF182" w:rsidR="00513A15" w:rsidRPr="00513A15" w:rsidRDefault="00513A15" w:rsidP="00513A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u w:val="single"/>
          <w:lang w:eastAsia="fr-FR"/>
        </w:rPr>
      </w:pPr>
      <w:r w:rsidRPr="007D3467">
        <w:rPr>
          <w:rFonts w:cstheme="minorHAnsi"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480D9E3" wp14:editId="41E12061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762000" cy="762000"/>
            <wp:effectExtent l="0" t="0" r="0" b="0"/>
            <wp:wrapNone/>
            <wp:docPr id="2" name="Image 2" descr="logo_gis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gisca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A15">
        <w:rPr>
          <w:rFonts w:cstheme="minorHAnsi"/>
          <w:i/>
          <w:iCs/>
          <w:noProof/>
          <w:u w:val="single"/>
          <w:lang w:eastAsia="fr-FR"/>
        </w:rPr>
        <w:t xml:space="preserve"> </w:t>
      </w:r>
    </w:p>
    <w:p w14:paraId="2B582273" w14:textId="75C7227A" w:rsidR="007415D2" w:rsidRPr="00513A15" w:rsidRDefault="00513A15" w:rsidP="00513A15">
      <w:pPr>
        <w:jc w:val="both"/>
        <w:rPr>
          <w:rFonts w:cstheme="minorHAnsi"/>
          <w:lang w:eastAsia="fr-FR"/>
        </w:rPr>
      </w:pPr>
      <w:r w:rsidRPr="00513A15">
        <w:rPr>
          <w:rFonts w:cstheme="minorHAnsi"/>
          <w:iCs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F2C4FBC" wp14:editId="21726103">
            <wp:simplePos x="0" y="0"/>
            <wp:positionH relativeFrom="column">
              <wp:posOffset>4110355</wp:posOffset>
            </wp:positionH>
            <wp:positionV relativeFrom="paragraph">
              <wp:posOffset>231141</wp:posOffset>
            </wp:positionV>
            <wp:extent cx="1778006" cy="381000"/>
            <wp:effectExtent l="0" t="0" r="0" b="0"/>
            <wp:wrapNone/>
            <wp:docPr id="3" name="Image 3" descr="Z:\2015 - PSE\Carrefour du Manager 2015\logos entreprises et partenaires - Copie\Partenaires\logo ALISCA avec tex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15 - PSE\Carrefour du Manager 2015\logos entreprises et partenaires - Copie\Partenaires\logo ALISCA avec tex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8" b="6666"/>
                    <a:stretch/>
                  </pic:blipFill>
                  <pic:spPr bwMode="auto">
                    <a:xfrm>
                      <a:off x="0" y="0"/>
                      <a:ext cx="1778006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15D2" w:rsidRPr="00513A15" w:rsidSect="0001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6B864" w14:textId="77777777" w:rsidR="00304317" w:rsidRDefault="00304317" w:rsidP="007D3467">
      <w:pPr>
        <w:spacing w:after="0" w:line="240" w:lineRule="auto"/>
      </w:pPr>
      <w:r>
        <w:separator/>
      </w:r>
    </w:p>
  </w:endnote>
  <w:endnote w:type="continuationSeparator" w:id="0">
    <w:p w14:paraId="5366E501" w14:textId="77777777" w:rsidR="00304317" w:rsidRDefault="00304317" w:rsidP="007D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CBE1F" w14:textId="77777777" w:rsidR="00304317" w:rsidRDefault="00304317" w:rsidP="007D3467">
      <w:pPr>
        <w:spacing w:after="0" w:line="240" w:lineRule="auto"/>
      </w:pPr>
      <w:r>
        <w:separator/>
      </w:r>
    </w:p>
  </w:footnote>
  <w:footnote w:type="continuationSeparator" w:id="0">
    <w:p w14:paraId="0E3221DF" w14:textId="77777777" w:rsidR="00304317" w:rsidRDefault="00304317" w:rsidP="007D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E6990"/>
    <w:multiLevelType w:val="hybridMultilevel"/>
    <w:tmpl w:val="4FB2EB26"/>
    <w:lvl w:ilvl="0" w:tplc="1660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53480"/>
    <w:multiLevelType w:val="hybridMultilevel"/>
    <w:tmpl w:val="D6E0CC18"/>
    <w:lvl w:ilvl="0" w:tplc="BD56F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1580"/>
    <w:multiLevelType w:val="hybridMultilevel"/>
    <w:tmpl w:val="1ADCD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24F30"/>
    <w:multiLevelType w:val="hybridMultilevel"/>
    <w:tmpl w:val="72CEDB42"/>
    <w:lvl w:ilvl="0" w:tplc="0504A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2054C"/>
    <w:multiLevelType w:val="hybridMultilevel"/>
    <w:tmpl w:val="BED8EE24"/>
    <w:lvl w:ilvl="0" w:tplc="6DBAEA7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3F69"/>
        <w:sz w:val="20"/>
      </w:rPr>
    </w:lvl>
    <w:lvl w:ilvl="1" w:tplc="3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374E43"/>
    <w:multiLevelType w:val="hybridMultilevel"/>
    <w:tmpl w:val="51384076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D2"/>
    <w:rsid w:val="0001040C"/>
    <w:rsid w:val="00044003"/>
    <w:rsid w:val="000E2589"/>
    <w:rsid w:val="00140228"/>
    <w:rsid w:val="0015588D"/>
    <w:rsid w:val="00167C9C"/>
    <w:rsid w:val="00240ABB"/>
    <w:rsid w:val="0029097A"/>
    <w:rsid w:val="00295AB6"/>
    <w:rsid w:val="002A0B79"/>
    <w:rsid w:val="002D63D5"/>
    <w:rsid w:val="00304317"/>
    <w:rsid w:val="00313F2C"/>
    <w:rsid w:val="00316290"/>
    <w:rsid w:val="003460BD"/>
    <w:rsid w:val="00351B23"/>
    <w:rsid w:val="00355A55"/>
    <w:rsid w:val="00360363"/>
    <w:rsid w:val="003B35CE"/>
    <w:rsid w:val="004550CD"/>
    <w:rsid w:val="00466FC3"/>
    <w:rsid w:val="00491A67"/>
    <w:rsid w:val="0049713C"/>
    <w:rsid w:val="004B7256"/>
    <w:rsid w:val="004C5325"/>
    <w:rsid w:val="004F35D6"/>
    <w:rsid w:val="00510AC6"/>
    <w:rsid w:val="00513A15"/>
    <w:rsid w:val="00530D92"/>
    <w:rsid w:val="00554BDE"/>
    <w:rsid w:val="00593CC7"/>
    <w:rsid w:val="005B2592"/>
    <w:rsid w:val="005E7BF0"/>
    <w:rsid w:val="00613CAC"/>
    <w:rsid w:val="00615F93"/>
    <w:rsid w:val="00640A35"/>
    <w:rsid w:val="006469BC"/>
    <w:rsid w:val="006F37FC"/>
    <w:rsid w:val="007257C2"/>
    <w:rsid w:val="007415D2"/>
    <w:rsid w:val="00797404"/>
    <w:rsid w:val="007D3467"/>
    <w:rsid w:val="00802C79"/>
    <w:rsid w:val="0081450D"/>
    <w:rsid w:val="00880EF6"/>
    <w:rsid w:val="008B508C"/>
    <w:rsid w:val="00961FA3"/>
    <w:rsid w:val="009F0B72"/>
    <w:rsid w:val="00A11623"/>
    <w:rsid w:val="00A23927"/>
    <w:rsid w:val="00A2450C"/>
    <w:rsid w:val="00A34092"/>
    <w:rsid w:val="00AE1587"/>
    <w:rsid w:val="00B75BC1"/>
    <w:rsid w:val="00C02327"/>
    <w:rsid w:val="00C848AC"/>
    <w:rsid w:val="00CD20D8"/>
    <w:rsid w:val="00CF66C4"/>
    <w:rsid w:val="00D21355"/>
    <w:rsid w:val="00DB03FC"/>
    <w:rsid w:val="00DC387E"/>
    <w:rsid w:val="00DE0543"/>
    <w:rsid w:val="00E25303"/>
    <w:rsid w:val="00E35020"/>
    <w:rsid w:val="00E736DB"/>
    <w:rsid w:val="00EA27D6"/>
    <w:rsid w:val="00F23FFD"/>
    <w:rsid w:val="00F41580"/>
    <w:rsid w:val="00F44D85"/>
    <w:rsid w:val="00F7201A"/>
    <w:rsid w:val="00FC529B"/>
    <w:rsid w:val="00FE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8FAA357"/>
  <w15:docId w15:val="{DD302654-9C5A-4BAC-B6A1-211ACAC6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F2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A0B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29097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35D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D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467"/>
  </w:style>
  <w:style w:type="paragraph" w:styleId="Pieddepage">
    <w:name w:val="footer"/>
    <w:basedOn w:val="Normal"/>
    <w:link w:val="PieddepageCar"/>
    <w:uiPriority w:val="99"/>
    <w:unhideWhenUsed/>
    <w:rsid w:val="007D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467"/>
  </w:style>
  <w:style w:type="paragraph" w:styleId="Textedebulles">
    <w:name w:val="Balloon Text"/>
    <w:basedOn w:val="Normal"/>
    <w:link w:val="TextedebullesCar"/>
    <w:uiPriority w:val="99"/>
    <w:semiHidden/>
    <w:unhideWhenUsed/>
    <w:rsid w:val="007D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467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F66C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rsid w:val="00FE0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refourdumanager.m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rrefourdumanager2020.com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cim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.adnane@box-com.com" TargetMode="External"/><Relationship Id="rId10" Type="http://schemas.openxmlformats.org/officeDocument/2006/relationships/hyperlink" Target="http://www.groupeiscae.m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fcim.org/wp-content/uploads/2020/11/Photos.ra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50AE-9D70-C14B-B4F9-868070DD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Oumeima EL KADIRI</dc:creator>
  <cp:keywords/>
  <dc:description/>
  <cp:lastModifiedBy>JAMIL Fatima-EZZAHRA</cp:lastModifiedBy>
  <cp:revision>6</cp:revision>
  <cp:lastPrinted>2019-11-28T14:13:00Z</cp:lastPrinted>
  <dcterms:created xsi:type="dcterms:W3CDTF">2020-11-26T10:18:00Z</dcterms:created>
  <dcterms:modified xsi:type="dcterms:W3CDTF">2020-11-30T15:06:00Z</dcterms:modified>
</cp:coreProperties>
</file>